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243511" w:rsidRPr="0045523E" w:rsidTr="004F0264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243511" w:rsidRPr="0045523E" w:rsidRDefault="00243511" w:rsidP="004F0264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43511" w:rsidRPr="0045523E" w:rsidRDefault="00243511" w:rsidP="00243511">
            <w:pPr>
              <w:numPr>
                <w:ilvl w:val="0"/>
                <w:numId w:val="3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243511" w:rsidRPr="0045523E" w:rsidTr="004F0264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243511" w:rsidRPr="0045523E" w:rsidTr="004F0264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243511" w:rsidRPr="0045523E" w:rsidTr="004F0264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243511" w:rsidRPr="0045523E" w:rsidTr="004F0264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05</w:t>
            </w:r>
          </w:p>
        </w:tc>
      </w:tr>
      <w:tr w:rsidR="00243511" w:rsidRPr="0045523E" w:rsidTr="004F0264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0977AF" w:rsidP="004F0264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(06</w:t>
            </w:r>
            <w:r w:rsidR="00243511" w:rsidRPr="0045523E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243511" w:rsidRPr="0045523E" w:rsidTr="004F0264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243511" w:rsidRPr="0045523E" w:rsidTr="004F0264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243511" w:rsidRPr="0045523E" w:rsidTr="004F0264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243511" w:rsidRPr="0045523E" w:rsidTr="004F0264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43511" w:rsidRPr="0045523E" w:rsidRDefault="00243511" w:rsidP="004F0264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43511" w:rsidRPr="0045523E" w:rsidRDefault="00243511" w:rsidP="00243511">
            <w:pPr>
              <w:numPr>
                <w:ilvl w:val="0"/>
                <w:numId w:val="3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243511" w:rsidRPr="0045523E" w:rsidTr="004F0264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43511" w:rsidRPr="0045523E" w:rsidRDefault="00243511" w:rsidP="004F0264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43511" w:rsidRPr="0045523E" w:rsidRDefault="00243511" w:rsidP="004F0264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PLANEACION</w:t>
            </w:r>
          </w:p>
        </w:tc>
      </w:tr>
      <w:tr w:rsidR="00243511" w:rsidRPr="0045523E" w:rsidTr="004F0264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43511" w:rsidRPr="0045523E" w:rsidRDefault="00243511" w:rsidP="004F0264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43511" w:rsidRPr="0045523E" w:rsidRDefault="00243511" w:rsidP="00243511">
            <w:pPr>
              <w:numPr>
                <w:ilvl w:val="0"/>
                <w:numId w:val="3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243511" w:rsidRPr="0045523E" w:rsidTr="004F0264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43511" w:rsidRPr="0045523E" w:rsidRDefault="00503D39" w:rsidP="004F0264">
            <w:pPr>
              <w:spacing w:after="0"/>
              <w:rPr>
                <w:rFonts w:ascii="Arial" w:hAnsi="Arial" w:cs="Arial"/>
              </w:rPr>
            </w:pPr>
            <w:r w:rsidRPr="008B5494">
              <w:rPr>
                <w:rFonts w:cs="Arial"/>
              </w:rPr>
              <w:t xml:space="preserve">Implementar y promover el uso, aprovechamiento y actualización de sistemas de información internos y externos o aplicativos </w:t>
            </w:r>
            <w:r>
              <w:rPr>
                <w:rFonts w:cs="Arial"/>
              </w:rPr>
              <w:t>de</w:t>
            </w:r>
            <w:r w:rsidRPr="008B5494">
              <w:rPr>
                <w:rFonts w:cs="Arial"/>
              </w:rPr>
              <w:t xml:space="preserve"> la Corporación de acuerdo con los estándares establecidos por el Gobierno Nacional, las normas vigentes y las políticas de la entidad.</w:t>
            </w:r>
          </w:p>
        </w:tc>
      </w:tr>
      <w:tr w:rsidR="00243511" w:rsidRPr="0045523E" w:rsidTr="004F0264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43511" w:rsidRPr="0045523E" w:rsidRDefault="00243511" w:rsidP="00243511">
            <w:pPr>
              <w:pStyle w:val="Ttulo1"/>
              <w:numPr>
                <w:ilvl w:val="0"/>
                <w:numId w:val="37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243511" w:rsidRPr="0045523E" w:rsidTr="004F0264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5819AF" w:rsidRPr="008B5494" w:rsidRDefault="005819AF" w:rsidP="005819AF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>
              <w:rPr>
                <w:rFonts w:cs="Arial"/>
              </w:rPr>
              <w:t>Participar en el diseño, formulación y ejecución de</w:t>
            </w:r>
            <w:r w:rsidRPr="008B5494">
              <w:rPr>
                <w:rFonts w:cs="Arial"/>
              </w:rPr>
              <w:t xml:space="preserve"> planes, programas y proyectos en materia de Tecnologías de la Información de acuerdo a los lineamientos que establezca el Gobierno Nacional y la Corporación.</w:t>
            </w:r>
          </w:p>
          <w:p w:rsidR="005819AF" w:rsidRDefault="005819AF" w:rsidP="005819AF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 w:rsidRPr="008B5494">
              <w:rPr>
                <w:rFonts w:cs="Arial"/>
              </w:rPr>
              <w:t>Participar en el análisis de requerimientos, diseño e implementación de sistemas de información para garantizar el manejo d</w:t>
            </w:r>
            <w:r>
              <w:rPr>
                <w:rFonts w:cs="Arial"/>
              </w:rPr>
              <w:t>e la información de la entidad.</w:t>
            </w:r>
          </w:p>
          <w:p w:rsidR="005819AF" w:rsidRDefault="005819AF" w:rsidP="005819AF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>
              <w:rPr>
                <w:rFonts w:cs="Arial"/>
              </w:rPr>
              <w:t>Participar en la implantación y administración del Sistema de Información Geográfico de la Corporación, mediante la utilización de herramientas tecnológicas pertinentes.</w:t>
            </w:r>
          </w:p>
          <w:p w:rsidR="005819AF" w:rsidRDefault="005819AF" w:rsidP="005819AF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>
              <w:rPr>
                <w:rFonts w:cs="Arial"/>
              </w:rPr>
              <w:t>Gestionar el Sistema de Información Geográfico, a través de la administración de permisos a usuarios y gestión de información geográfica de la Corporación.</w:t>
            </w:r>
          </w:p>
          <w:p w:rsidR="005819AF" w:rsidRPr="008B5494" w:rsidRDefault="005819AF" w:rsidP="005819AF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Elaborar conceptos para dar respuesta a </w:t>
            </w:r>
            <w:r w:rsidRPr="0064198E">
              <w:rPr>
                <w:rFonts w:cs="Arial"/>
              </w:rPr>
              <w:t xml:space="preserve">solicitudes </w:t>
            </w:r>
            <w:r>
              <w:rPr>
                <w:rFonts w:cs="Arial"/>
              </w:rPr>
              <w:t xml:space="preserve">internas y externas </w:t>
            </w:r>
            <w:r w:rsidRPr="0064198E">
              <w:rPr>
                <w:rFonts w:cs="Arial"/>
              </w:rPr>
              <w:t>referentes a información geográfica.</w:t>
            </w:r>
          </w:p>
          <w:p w:rsidR="005819AF" w:rsidRPr="008B5494" w:rsidRDefault="005819AF" w:rsidP="005819AF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 w:rsidRPr="008B5494">
              <w:rPr>
                <w:rFonts w:cs="Arial"/>
              </w:rPr>
              <w:t xml:space="preserve">Formular e implementar estrategias para garantizar el uso y actualización de los sistemas de información de establecidos por el Gobierno Nacional y la Corporación. </w:t>
            </w:r>
          </w:p>
          <w:p w:rsidR="005819AF" w:rsidRPr="008B5494" w:rsidRDefault="005819AF" w:rsidP="005819AF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 w:rsidRPr="008B5494">
              <w:rPr>
                <w:rFonts w:cs="Arial"/>
              </w:rPr>
              <w:t>Participar en los grupos de trabajo que conforme la Entidad para la formulación y ejecución de planes tendientes a cumplir con eficacia y eficiencia de la misión institucional.</w:t>
            </w:r>
          </w:p>
          <w:p w:rsidR="005819AF" w:rsidRPr="008B5494" w:rsidRDefault="005819AF" w:rsidP="005819AF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 w:rsidRPr="008B5494">
              <w:rPr>
                <w:rFonts w:cs="Arial"/>
              </w:rPr>
              <w:t xml:space="preserve">Aplicar las normas técnicas de calidad implementadas por la institución en los procesos, procedimientos y actividades asignadas, con el fin de garantizar la eficiente prestación del </w:t>
            </w:r>
            <w:r w:rsidRPr="008B5494">
              <w:rPr>
                <w:rFonts w:cs="Arial"/>
              </w:rPr>
              <w:lastRenderedPageBreak/>
              <w:t>servicio.</w:t>
            </w:r>
          </w:p>
          <w:p w:rsidR="00243511" w:rsidRPr="005819AF" w:rsidRDefault="005819AF" w:rsidP="005819AF">
            <w:pPr>
              <w:pStyle w:val="Prrafodelista"/>
              <w:numPr>
                <w:ilvl w:val="0"/>
                <w:numId w:val="38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 w:rsidRPr="008B5494">
              <w:rPr>
                <w:rFonts w:cs="Arial"/>
              </w:rPr>
              <w:t>Las demás funciones asignadas por la autoridad competente, de acuerdo con el nivel, la naturaleza y el área de desempeño del cargo.</w:t>
            </w:r>
          </w:p>
        </w:tc>
      </w:tr>
      <w:tr w:rsidR="00243511" w:rsidRPr="0045523E" w:rsidTr="004F0264">
        <w:trPr>
          <w:trHeight w:val="336"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43511" w:rsidRDefault="00243511" w:rsidP="004F0264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43511" w:rsidRPr="0045523E" w:rsidRDefault="00243511" w:rsidP="00243511">
            <w:pPr>
              <w:numPr>
                <w:ilvl w:val="0"/>
                <w:numId w:val="3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CONOCIMIENTOS BASICOS O ESENCIALES</w:t>
            </w:r>
          </w:p>
        </w:tc>
      </w:tr>
      <w:tr w:rsidR="00243511" w:rsidRPr="00265703" w:rsidTr="004F0264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5819AF" w:rsidRPr="00253F35" w:rsidRDefault="005819AF" w:rsidP="005819A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 w:rsidRPr="00253F35">
              <w:rPr>
                <w:rFonts w:cs="Arial"/>
              </w:rPr>
              <w:t xml:space="preserve">Constitución Política Colombia 1991. </w:t>
            </w:r>
          </w:p>
          <w:p w:rsidR="005819AF" w:rsidRPr="00253F35" w:rsidRDefault="005819AF" w:rsidP="005819A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 w:rsidRPr="00253F35">
              <w:rPr>
                <w:rFonts w:cs="Arial"/>
              </w:rPr>
              <w:t>Contratación Estatal</w:t>
            </w:r>
          </w:p>
          <w:p w:rsidR="005819AF" w:rsidRPr="00253F35" w:rsidRDefault="005819AF" w:rsidP="005819A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 w:rsidRPr="00253F35">
              <w:rPr>
                <w:rFonts w:cs="Arial"/>
              </w:rPr>
              <w:t>Normatividad sobre peticiones, quejas, reclamos y denuncias</w:t>
            </w:r>
          </w:p>
          <w:p w:rsidR="005819AF" w:rsidRPr="00253F35" w:rsidRDefault="005819AF" w:rsidP="005819A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 w:rsidRPr="00253F35">
              <w:rPr>
                <w:rFonts w:cs="Arial"/>
              </w:rPr>
              <w:t>Políticas de atención al ciudadano</w:t>
            </w:r>
          </w:p>
          <w:p w:rsidR="005819AF" w:rsidRPr="00253F35" w:rsidRDefault="005819AF" w:rsidP="005819A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 w:rsidRPr="00253F35">
              <w:rPr>
                <w:rFonts w:cs="Arial"/>
              </w:rPr>
              <w:t>Políticas publicas aplicables a la Corporación</w:t>
            </w:r>
          </w:p>
          <w:p w:rsidR="005819AF" w:rsidRPr="00253F35" w:rsidRDefault="005819AF" w:rsidP="005819A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 w:rsidRPr="00253F35">
              <w:rPr>
                <w:rFonts w:cs="Arial"/>
              </w:rPr>
              <w:t xml:space="preserve">Canales de atención y técnicas de comunicación </w:t>
            </w:r>
          </w:p>
          <w:p w:rsidR="005819AF" w:rsidRDefault="005819AF" w:rsidP="005819A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 w:rsidRPr="00253F35">
              <w:rPr>
                <w:rFonts w:cs="Arial"/>
              </w:rPr>
              <w:t>Planeación y administración de proyectos de tecnología de la Información (TI)</w:t>
            </w:r>
            <w:r>
              <w:rPr>
                <w:rFonts w:cs="Arial"/>
              </w:rPr>
              <w:t>.</w:t>
            </w:r>
          </w:p>
          <w:p w:rsidR="005819AF" w:rsidRDefault="005819AF" w:rsidP="005819A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>
              <w:rPr>
                <w:rFonts w:cs="Arial"/>
              </w:rPr>
              <w:t>Análisis de Requerimientos.</w:t>
            </w:r>
          </w:p>
          <w:p w:rsidR="005819AF" w:rsidRPr="00253F35" w:rsidRDefault="005819AF" w:rsidP="005819A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>
              <w:rPr>
                <w:rFonts w:cs="Arial"/>
              </w:rPr>
              <w:t>Implementación de Sistemas de Información.</w:t>
            </w:r>
          </w:p>
          <w:p w:rsidR="005819AF" w:rsidRDefault="005819AF" w:rsidP="005819AF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ind w:left="317"/>
              <w:jc w:val="both"/>
              <w:rPr>
                <w:rFonts w:cs="Arial"/>
              </w:rPr>
            </w:pPr>
            <w:r w:rsidRPr="00253F35">
              <w:rPr>
                <w:rFonts w:cs="Arial"/>
              </w:rPr>
              <w:t>Administración y servicios de tecnologías de la información.</w:t>
            </w:r>
          </w:p>
          <w:p w:rsidR="00243511" w:rsidRPr="005819AF" w:rsidRDefault="005819AF" w:rsidP="005819AF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cs="Arial"/>
              </w:rPr>
              <w:t>11.</w:t>
            </w:r>
            <w:r w:rsidRPr="005819AF">
              <w:rPr>
                <w:rFonts w:cs="Arial"/>
              </w:rPr>
              <w:t xml:space="preserve"> Sistemas de Información Geográfico.</w:t>
            </w:r>
          </w:p>
        </w:tc>
      </w:tr>
      <w:tr w:rsidR="00243511" w:rsidRPr="0045523E" w:rsidTr="004F0264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43511" w:rsidRDefault="00243511" w:rsidP="004F0264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265703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243511" w:rsidRPr="0045523E" w:rsidRDefault="00243511" w:rsidP="00243511">
            <w:pPr>
              <w:numPr>
                <w:ilvl w:val="0"/>
                <w:numId w:val="3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243511" w:rsidRPr="0045523E" w:rsidTr="004F0264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243511" w:rsidRPr="0045523E" w:rsidTr="004F0264">
        <w:trPr>
          <w:trHeight w:val="460"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511" w:rsidRDefault="00243511" w:rsidP="004F0264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:rsidR="00243511" w:rsidRPr="00265703" w:rsidRDefault="00243511" w:rsidP="004F0264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265703">
              <w:rPr>
                <w:rFonts w:ascii="Arial" w:hAnsi="Arial" w:cs="Arial"/>
                <w:sz w:val="22"/>
                <w:szCs w:val="22"/>
              </w:rPr>
              <w:t>Título Profesional en la disciplina académica del núcleo básico  del conocimiento en: Ingeniería de Sistemas Telemática y Afines.</w:t>
            </w:r>
          </w:p>
          <w:p w:rsidR="00243511" w:rsidRPr="00265703" w:rsidRDefault="00243511" w:rsidP="004F0264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:rsidR="00243511" w:rsidRDefault="00243511" w:rsidP="004F0264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265703">
              <w:rPr>
                <w:rFonts w:ascii="Arial" w:hAnsi="Arial" w:cs="Arial"/>
                <w:sz w:val="22"/>
                <w:szCs w:val="22"/>
              </w:rPr>
              <w:t>Tarjeta profesional en los casos reglamentados por la ley.</w:t>
            </w:r>
          </w:p>
          <w:p w:rsidR="00243511" w:rsidRDefault="00243511" w:rsidP="004F0264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:rsidR="00243511" w:rsidRDefault="00243511" w:rsidP="004F0264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:rsidR="00243511" w:rsidRDefault="00243511" w:rsidP="004F0264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:rsidR="00243511" w:rsidRPr="0045523E" w:rsidRDefault="00243511" w:rsidP="004F0264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3511" w:rsidRPr="0045523E" w:rsidRDefault="00243511" w:rsidP="004F0264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Doce (12) meses de experiencia profesional relacionada.</w:t>
            </w:r>
          </w:p>
        </w:tc>
      </w:tr>
      <w:tr w:rsidR="00243511" w:rsidRPr="0045523E" w:rsidTr="004F0264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43511" w:rsidRPr="0045523E" w:rsidRDefault="00243511" w:rsidP="004F02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243511" w:rsidRPr="0045523E" w:rsidRDefault="00243511" w:rsidP="004F026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243511" w:rsidRPr="0045523E" w:rsidTr="004F0264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243511" w:rsidRPr="0045523E" w:rsidTr="004F0264">
        <w:trPr>
          <w:trHeight w:val="175"/>
        </w:trPr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43511" w:rsidRPr="0045523E" w:rsidRDefault="00243511" w:rsidP="004F0264">
            <w:pPr>
              <w:pStyle w:val="Textocomentario"/>
              <w:spacing w:after="0"/>
              <w:rPr>
                <w:rFonts w:eastAsia="Arial Unicode M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No hay equivalencias.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243511" w:rsidRPr="0045523E" w:rsidRDefault="00243511" w:rsidP="004F0264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43511" w:rsidRPr="0045523E" w:rsidRDefault="00243511" w:rsidP="004F0264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No hay equivalencias.</w:t>
            </w:r>
          </w:p>
        </w:tc>
      </w:tr>
      <w:tr w:rsidR="00243511" w:rsidRPr="0045523E" w:rsidTr="004F0264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43511" w:rsidRPr="0045523E" w:rsidRDefault="00243511" w:rsidP="004F0264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43511" w:rsidRPr="0045523E" w:rsidRDefault="00243511" w:rsidP="00243511">
            <w:pPr>
              <w:numPr>
                <w:ilvl w:val="0"/>
                <w:numId w:val="3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243511" w:rsidRPr="0045523E" w:rsidTr="004F0264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243511" w:rsidRPr="0045523E" w:rsidRDefault="00243511" w:rsidP="004F0264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lastRenderedPageBreak/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Pr="0045523E" w:rsidRDefault="00243511" w:rsidP="004F0264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243511" w:rsidRPr="0045523E" w:rsidRDefault="00243511" w:rsidP="004F0264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243511" w:rsidRPr="0045523E" w:rsidTr="004F0264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Default="00243511" w:rsidP="002435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lastRenderedPageBreak/>
              <w:t xml:space="preserve">Aprendizaje continuo </w:t>
            </w:r>
          </w:p>
          <w:p w:rsidR="00243511" w:rsidRDefault="00243511" w:rsidP="002435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243511" w:rsidRDefault="00243511" w:rsidP="002435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243511" w:rsidRDefault="00243511" w:rsidP="002435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243511" w:rsidRDefault="00243511" w:rsidP="002435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243511" w:rsidRPr="00EC6586" w:rsidRDefault="00243511" w:rsidP="002435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511" w:rsidRDefault="00243511" w:rsidP="002435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243511" w:rsidRDefault="00243511" w:rsidP="002435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243511" w:rsidRDefault="00243511" w:rsidP="002435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243511" w:rsidRPr="00AE4EA5" w:rsidRDefault="00243511" w:rsidP="002435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68741F" w:rsidRDefault="0068741F"/>
    <w:p w:rsidR="00E457A7" w:rsidRDefault="00E457A7">
      <w:bookmarkStart w:id="0" w:name="_GoBack"/>
      <w:bookmarkEnd w:id="0"/>
    </w:p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264" w:rsidRDefault="004F0264" w:rsidP="0002570B">
      <w:pPr>
        <w:spacing w:after="0" w:line="240" w:lineRule="auto"/>
      </w:pPr>
      <w:r>
        <w:separator/>
      </w:r>
    </w:p>
  </w:endnote>
  <w:endnote w:type="continuationSeparator" w:id="0">
    <w:p w:rsidR="004F0264" w:rsidRDefault="004F0264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4F0264" w:rsidTr="002D563F">
      <w:tc>
        <w:tcPr>
          <w:tcW w:w="2547" w:type="dxa"/>
          <w:vAlign w:val="center"/>
        </w:tcPr>
        <w:p w:rsidR="004F0264" w:rsidRDefault="004F0264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4F0264" w:rsidRPr="00DE60EE" w:rsidRDefault="004F0264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4F0264" w:rsidRDefault="004F0264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4F0264" w:rsidTr="002D563F">
      <w:tc>
        <w:tcPr>
          <w:tcW w:w="2547" w:type="dxa"/>
          <w:vAlign w:val="center"/>
        </w:tcPr>
        <w:p w:rsidR="004F0264" w:rsidRPr="00DE60EE" w:rsidRDefault="004F0264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4F0264" w:rsidRPr="0050733E" w:rsidRDefault="004F0264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4F0264" w:rsidRPr="0050733E" w:rsidRDefault="004F0264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4F0264" w:rsidRPr="00A745AD" w:rsidRDefault="004F0264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4F0264" w:rsidRPr="0050733E" w:rsidRDefault="004F0264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4F0264" w:rsidRDefault="005C7638" w:rsidP="005C7638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:rsidR="004F0264" w:rsidRDefault="004F026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264" w:rsidRDefault="004F0264" w:rsidP="0002570B">
      <w:pPr>
        <w:spacing w:after="0" w:line="240" w:lineRule="auto"/>
      </w:pPr>
      <w:r>
        <w:separator/>
      </w:r>
    </w:p>
  </w:footnote>
  <w:footnote w:type="continuationSeparator" w:id="0">
    <w:p w:rsidR="004F0264" w:rsidRDefault="004F0264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4F0264" w:rsidTr="004F0264">
      <w:tc>
        <w:tcPr>
          <w:tcW w:w="2942" w:type="dxa"/>
        </w:tcPr>
        <w:p w:rsidR="004F0264" w:rsidRDefault="004F0264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14A5B41B" wp14:editId="33FB2E13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4F0264" w:rsidRDefault="004F0264" w:rsidP="0002570B">
          <w:pPr>
            <w:pStyle w:val="Encabezado"/>
            <w:jc w:val="center"/>
            <w:rPr>
              <w:b/>
            </w:rPr>
          </w:pPr>
        </w:p>
        <w:p w:rsidR="004F0264" w:rsidRDefault="004F0264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4F0264" w:rsidRPr="0002570B" w:rsidRDefault="004F0264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4F0264" w:rsidRDefault="004F0264">
    <w:pPr>
      <w:pStyle w:val="Encabezado"/>
    </w:pPr>
  </w:p>
  <w:p w:rsidR="004F0264" w:rsidRDefault="004F0264">
    <w:pPr>
      <w:pStyle w:val="Encabezado"/>
    </w:pPr>
  </w:p>
  <w:p w:rsidR="004F0264" w:rsidRDefault="004F026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A6A90"/>
    <w:multiLevelType w:val="hybridMultilevel"/>
    <w:tmpl w:val="CB8C5682"/>
    <w:lvl w:ilvl="0" w:tplc="D33070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6C4389"/>
    <w:multiLevelType w:val="hybridMultilevel"/>
    <w:tmpl w:val="3D9CE7B0"/>
    <w:lvl w:ilvl="0" w:tplc="D33070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268A6"/>
    <w:multiLevelType w:val="hybridMultilevel"/>
    <w:tmpl w:val="65E44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64729B"/>
    <w:multiLevelType w:val="hybridMultilevel"/>
    <w:tmpl w:val="8466A6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7114B3"/>
    <w:multiLevelType w:val="hybridMultilevel"/>
    <w:tmpl w:val="67B297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20"/>
  </w:num>
  <w:num w:numId="5">
    <w:abstractNumId w:val="21"/>
  </w:num>
  <w:num w:numId="6">
    <w:abstractNumId w:val="10"/>
  </w:num>
  <w:num w:numId="7">
    <w:abstractNumId w:val="8"/>
  </w:num>
  <w:num w:numId="8">
    <w:abstractNumId w:val="0"/>
  </w:num>
  <w:num w:numId="9">
    <w:abstractNumId w:val="35"/>
  </w:num>
  <w:num w:numId="10">
    <w:abstractNumId w:val="19"/>
  </w:num>
  <w:num w:numId="11">
    <w:abstractNumId w:val="18"/>
  </w:num>
  <w:num w:numId="12">
    <w:abstractNumId w:val="2"/>
  </w:num>
  <w:num w:numId="13">
    <w:abstractNumId w:val="25"/>
  </w:num>
  <w:num w:numId="14">
    <w:abstractNumId w:val="3"/>
  </w:num>
  <w:num w:numId="15">
    <w:abstractNumId w:val="14"/>
  </w:num>
  <w:num w:numId="16">
    <w:abstractNumId w:val="15"/>
  </w:num>
  <w:num w:numId="17">
    <w:abstractNumId w:val="23"/>
  </w:num>
  <w:num w:numId="18">
    <w:abstractNumId w:val="34"/>
  </w:num>
  <w:num w:numId="19">
    <w:abstractNumId w:val="37"/>
  </w:num>
  <w:num w:numId="20">
    <w:abstractNumId w:val="36"/>
  </w:num>
  <w:num w:numId="21">
    <w:abstractNumId w:val="30"/>
  </w:num>
  <w:num w:numId="22">
    <w:abstractNumId w:val="27"/>
  </w:num>
  <w:num w:numId="23">
    <w:abstractNumId w:val="31"/>
  </w:num>
  <w:num w:numId="24">
    <w:abstractNumId w:val="17"/>
  </w:num>
  <w:num w:numId="25">
    <w:abstractNumId w:val="22"/>
  </w:num>
  <w:num w:numId="26">
    <w:abstractNumId w:val="29"/>
  </w:num>
  <w:num w:numId="27">
    <w:abstractNumId w:val="12"/>
  </w:num>
  <w:num w:numId="28">
    <w:abstractNumId w:val="7"/>
  </w:num>
  <w:num w:numId="29">
    <w:abstractNumId w:val="28"/>
  </w:num>
  <w:num w:numId="30">
    <w:abstractNumId w:val="6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977AF"/>
    <w:rsid w:val="0014505B"/>
    <w:rsid w:val="001652A5"/>
    <w:rsid w:val="0022039B"/>
    <w:rsid w:val="00243511"/>
    <w:rsid w:val="002D563F"/>
    <w:rsid w:val="002E5678"/>
    <w:rsid w:val="00303576"/>
    <w:rsid w:val="00320055"/>
    <w:rsid w:val="00367811"/>
    <w:rsid w:val="004232D1"/>
    <w:rsid w:val="0042671D"/>
    <w:rsid w:val="00427A83"/>
    <w:rsid w:val="004461A6"/>
    <w:rsid w:val="004F0264"/>
    <w:rsid w:val="00503D39"/>
    <w:rsid w:val="00526EE4"/>
    <w:rsid w:val="00551755"/>
    <w:rsid w:val="005609D8"/>
    <w:rsid w:val="00563EE0"/>
    <w:rsid w:val="00567ECD"/>
    <w:rsid w:val="005736FE"/>
    <w:rsid w:val="005819AF"/>
    <w:rsid w:val="005C7638"/>
    <w:rsid w:val="005F4891"/>
    <w:rsid w:val="00683F54"/>
    <w:rsid w:val="0068741F"/>
    <w:rsid w:val="00701D08"/>
    <w:rsid w:val="00752157"/>
    <w:rsid w:val="00755143"/>
    <w:rsid w:val="007D7B58"/>
    <w:rsid w:val="007E52E5"/>
    <w:rsid w:val="008473B1"/>
    <w:rsid w:val="009A5A46"/>
    <w:rsid w:val="009B1533"/>
    <w:rsid w:val="009D2170"/>
    <w:rsid w:val="009F5EE9"/>
    <w:rsid w:val="00B15A9D"/>
    <w:rsid w:val="00B21669"/>
    <w:rsid w:val="00B421BE"/>
    <w:rsid w:val="00BF507A"/>
    <w:rsid w:val="00C50769"/>
    <w:rsid w:val="00C665B2"/>
    <w:rsid w:val="00DA3D5A"/>
    <w:rsid w:val="00DC6263"/>
    <w:rsid w:val="00DF332D"/>
    <w:rsid w:val="00E457A7"/>
    <w:rsid w:val="00E639A2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F5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5EE9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F5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5EE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536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Franklin Adolfo Moscote Pereira</cp:lastModifiedBy>
  <cp:revision>8</cp:revision>
  <cp:lastPrinted>2022-01-21T21:02:00Z</cp:lastPrinted>
  <dcterms:created xsi:type="dcterms:W3CDTF">2018-08-14T16:03:00Z</dcterms:created>
  <dcterms:modified xsi:type="dcterms:W3CDTF">2022-01-21T21:03:00Z</dcterms:modified>
</cp:coreProperties>
</file>