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B35FC5" w:rsidRPr="00AB724C" w14:paraId="24322D5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7CE8FB99" w14:textId="7FA85541" w:rsidR="00B35FC5" w:rsidRDefault="00132624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11091332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35FC5" w:rsidRPr="00AB724C" w14:paraId="3BDA4EC4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3401798F" w14:textId="77777777" w:rsidR="00B35FC5" w:rsidRPr="00EE3279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37A12377" w14:textId="77777777" w:rsidR="00B35FC5" w:rsidRPr="00A9287E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B35FC5" w:rsidRPr="00AB724C" w14:paraId="184FDAE5" w14:textId="77777777" w:rsidTr="005E4E2A">
        <w:trPr>
          <w:tblHeader/>
        </w:trPr>
        <w:tc>
          <w:tcPr>
            <w:tcW w:w="3738" w:type="dxa"/>
          </w:tcPr>
          <w:p w14:paraId="410C9A6E" w14:textId="77777777" w:rsidR="00B35FC5" w:rsidRPr="00EE3279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B8D5703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B35FC5" w:rsidRPr="00AB724C" w14:paraId="503A2FF7" w14:textId="77777777" w:rsidTr="005E4E2A">
        <w:trPr>
          <w:tblHeader/>
        </w:trPr>
        <w:tc>
          <w:tcPr>
            <w:tcW w:w="3738" w:type="dxa"/>
          </w:tcPr>
          <w:p w14:paraId="4A8D3DA3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278263C4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B35FC5" w:rsidRPr="00AB724C" w14:paraId="769D739C" w14:textId="77777777" w:rsidTr="005E4E2A">
        <w:trPr>
          <w:tblHeader/>
        </w:trPr>
        <w:tc>
          <w:tcPr>
            <w:tcW w:w="3738" w:type="dxa"/>
          </w:tcPr>
          <w:p w14:paraId="634F07CC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69EAFA9E" w14:textId="22185E1C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 w:rsidR="00BB24F1">
              <w:rPr>
                <w:rFonts w:ascii="Arial" w:eastAsia="Arial Unicode MS" w:hAnsi="Arial" w:cs="Arial"/>
                <w:noProof/>
              </w:rPr>
              <w:t>0</w:t>
            </w:r>
          </w:p>
        </w:tc>
      </w:tr>
      <w:tr w:rsidR="00B35FC5" w:rsidRPr="00AB724C" w14:paraId="0732A8E9" w14:textId="77777777" w:rsidTr="005E4E2A">
        <w:trPr>
          <w:tblHeader/>
        </w:trPr>
        <w:tc>
          <w:tcPr>
            <w:tcW w:w="3738" w:type="dxa"/>
          </w:tcPr>
          <w:p w14:paraId="11691D50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896406F" w14:textId="1697ACA1" w:rsidR="00B35FC5" w:rsidRPr="00AB724C" w:rsidRDefault="00BB24F1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Uno</w:t>
            </w:r>
            <w:r w:rsidR="00B35FC5">
              <w:rPr>
                <w:rFonts w:ascii="Arial" w:eastAsia="Arial Unicode MS" w:hAnsi="Arial" w:cs="Arial"/>
                <w:noProof/>
              </w:rPr>
              <w:t xml:space="preserve"> (</w:t>
            </w:r>
            <w:r>
              <w:rPr>
                <w:rFonts w:ascii="Arial" w:eastAsia="Arial Unicode MS" w:hAnsi="Arial" w:cs="Arial"/>
                <w:noProof/>
              </w:rPr>
              <w:t>1</w:t>
            </w:r>
            <w:r w:rsidR="00B35FC5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B35FC5" w:rsidRPr="00AB724C" w14:paraId="5C2D344F" w14:textId="77777777" w:rsidTr="005E4E2A">
        <w:trPr>
          <w:tblHeader/>
        </w:trPr>
        <w:tc>
          <w:tcPr>
            <w:tcW w:w="3738" w:type="dxa"/>
          </w:tcPr>
          <w:p w14:paraId="3D86AA2B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23AFDF2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B35FC5" w:rsidRPr="00AB724C" w14:paraId="30ED0A8B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D3C9D3B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968B4CE" w14:textId="3CE7E981" w:rsidR="00DB2CC0" w:rsidRPr="00A9287E" w:rsidRDefault="00DB2CC0" w:rsidP="00DB2CC0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Oficina de Comunicaciones</w:t>
            </w:r>
          </w:p>
        </w:tc>
      </w:tr>
      <w:tr w:rsidR="00B35FC5" w:rsidRPr="00AB724C" w14:paraId="29A921E9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10BA49D2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55AEB02A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B35FC5" w:rsidRPr="00AB724C" w14:paraId="028ABFC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886BBA3" w14:textId="77777777" w:rsidR="00B35FC5" w:rsidRPr="003920F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3D94DCE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>Á</w:t>
            </w:r>
            <w:r>
              <w:rPr>
                <w:rFonts w:ascii="Arial" w:hAnsi="Arial" w:cs="Arial"/>
                <w:b/>
              </w:rPr>
              <w:t xml:space="preserve">REA FUNCIONAL </w:t>
            </w:r>
          </w:p>
        </w:tc>
      </w:tr>
      <w:tr w:rsidR="00B35FC5" w:rsidRPr="00AB724C" w14:paraId="3753D91A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FEB7335" w14:textId="77777777" w:rsidR="00B35FC5" w:rsidRDefault="00B35FC5" w:rsidP="005E4E2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6AF8A28" w14:textId="37872881" w:rsidR="00B35FC5" w:rsidRPr="00AB724C" w:rsidRDefault="00B35FC5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OFICINA </w:t>
            </w:r>
            <w:r w:rsidR="00BB24F1">
              <w:rPr>
                <w:rFonts w:ascii="Arial" w:hAnsi="Arial" w:cs="Arial"/>
                <w:b/>
              </w:rPr>
              <w:t>DE COMUNICACIONES</w:t>
            </w:r>
          </w:p>
        </w:tc>
      </w:tr>
      <w:tr w:rsidR="00B35FC5" w:rsidRPr="00AB724C" w14:paraId="1E5D3D6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6BC999B" w14:textId="77777777" w:rsidR="00B35FC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C5D9D03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BB24F1" w:rsidRPr="00DA3A71" w14:paraId="7C2E787E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CD4A7F6" w14:textId="77777777" w:rsidR="00DB2CC0" w:rsidRDefault="00DB2CC0" w:rsidP="00BB24F1">
            <w:pPr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14:paraId="5CACC820" w14:textId="77777777" w:rsidR="00BB24F1" w:rsidRDefault="00BB24F1" w:rsidP="00BB24F1">
            <w:pPr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E3203A">
              <w:rPr>
                <w:rFonts w:ascii="Arial" w:hAnsi="Arial" w:cs="Arial"/>
              </w:rPr>
              <w:t>Dirigir</w:t>
            </w:r>
            <w:r w:rsidR="00132624">
              <w:rPr>
                <w:rFonts w:ascii="Arial" w:hAnsi="Arial" w:cs="Arial"/>
              </w:rPr>
              <w:t>, diseñar</w:t>
            </w:r>
            <w:r w:rsidRPr="00E3203A">
              <w:rPr>
                <w:rFonts w:ascii="Arial" w:hAnsi="Arial" w:cs="Arial"/>
              </w:rPr>
              <w:t xml:space="preserve"> y hacer seguimiento a la implementación, sostenimiento y ejecución de los procesos de comunicación y divulgación institucional, en el ámbito externo de la Corporación, de acuerdo con las normas vigentes y las políticas de la entidad.</w:t>
            </w:r>
          </w:p>
          <w:p w14:paraId="7A0A676B" w14:textId="44C1DFA0" w:rsidR="00DB2CC0" w:rsidRPr="00EA4464" w:rsidRDefault="00DB2CC0" w:rsidP="00BB24F1">
            <w:pPr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B35FC5" w:rsidRPr="00AB724C" w14:paraId="056CDE29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DD16719" w14:textId="77777777" w:rsidR="00B35FC5" w:rsidRPr="006973E0" w:rsidRDefault="00B35FC5" w:rsidP="00B35FC5">
            <w:pPr>
              <w:pStyle w:val="Ttulo1"/>
              <w:numPr>
                <w:ilvl w:val="0"/>
                <w:numId w:val="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973E0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B24F1" w:rsidRPr="00AB724C" w14:paraId="028BCFAF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0994113" w14:textId="2B034B1D" w:rsidR="00BB24F1" w:rsidRPr="00E3203A" w:rsidRDefault="00132624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Construir</w:t>
            </w:r>
            <w:r w:rsidR="00BB24F1" w:rsidRPr="00E3203A">
              <w:rPr>
                <w:rFonts w:ascii="Arial" w:hAnsi="Arial" w:cs="Arial"/>
              </w:rPr>
              <w:t xml:space="preserve"> y hacer seguimiento a los diferentes planes y estrategias en materia de difusión, cultura ambiental, comunicación, medios digitales y servicio al ciudadano con el objetivo de fortalecer la imagen institucional y generar conocimiento en la población de acuerdo a la normatividad vigente.</w:t>
            </w:r>
          </w:p>
          <w:p w14:paraId="42627CA0" w14:textId="68C362E1" w:rsidR="00BB24F1" w:rsidRPr="00E3203A" w:rsidRDefault="00132624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Diseñar</w:t>
            </w:r>
            <w:r w:rsidR="00BB24F1" w:rsidRPr="00E3203A">
              <w:rPr>
                <w:rFonts w:ascii="Arial" w:hAnsi="Arial" w:cs="Arial"/>
              </w:rPr>
              <w:t xml:space="preserve"> e implementar el plan estratégico de comunicaciones y las políticas de difusión e intercambio de información, cultura ambiental, así como los lineamientos de edición e impresión de las publicaciones y del material requerido para el desarrollo de las actividades de la entidad, atendiendo a las políticas sectoriales</w:t>
            </w:r>
          </w:p>
          <w:p w14:paraId="5753D061" w14:textId="77777777" w:rsidR="00BB24F1" w:rsidRPr="00E3203A" w:rsidRDefault="00BB24F1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E3203A">
              <w:rPr>
                <w:rFonts w:ascii="Arial" w:hAnsi="Arial" w:cs="Arial"/>
              </w:rPr>
              <w:t>Dirigir la aplicación de las estrategias comunicacionales para el uso y manejo de la imagen corporativa de la atendiendo a las políticas ambientales y la jurisdicción de la Corporación.</w:t>
            </w:r>
          </w:p>
          <w:p w14:paraId="456DF34D" w14:textId="41B4E882" w:rsidR="00BB24F1" w:rsidRPr="00E3203A" w:rsidRDefault="00132624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Construir</w:t>
            </w:r>
            <w:r w:rsidR="00BB24F1" w:rsidRPr="00E3203A">
              <w:rPr>
                <w:rFonts w:ascii="Arial" w:hAnsi="Arial" w:cs="Arial"/>
              </w:rPr>
              <w:t xml:space="preserve"> y hacer seguimiento al plan de medios de la Entidad, propendiendo por el cumplimiento de la misión institucional y el fortalecimiento de la información que se da externamente, en cumplimiento de la normatividad vigente.</w:t>
            </w:r>
          </w:p>
          <w:p w14:paraId="261BB78D" w14:textId="732E7339" w:rsidR="00BB24F1" w:rsidRDefault="00BB24F1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E3203A">
              <w:rPr>
                <w:rFonts w:ascii="Arial" w:hAnsi="Arial" w:cs="Arial"/>
              </w:rPr>
              <w:t>Dirigir la elaboración de estudios y análisis para optimizar la difusión de la información estadística y la atención al usuario externo, en cumplimiento de la misión institucional y de acuerdo a las directrices sectoriales.</w:t>
            </w:r>
          </w:p>
          <w:p w14:paraId="580739DB" w14:textId="3E9EDAA7" w:rsidR="009F5B78" w:rsidRPr="00E3203A" w:rsidRDefault="009F5B78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1E498E">
              <w:rPr>
                <w:rFonts w:ascii="Arial" w:hAnsi="Arial" w:cs="Arial"/>
              </w:rPr>
              <w:lastRenderedPageBreak/>
              <w:t>Proyectar de manera coordinada con la Dirección General y la Secretaría General políticas para el fortalecimiento de las comunicaciones externas e internas de la Corporación</w:t>
            </w:r>
            <w:r>
              <w:rPr>
                <w:rFonts w:ascii="Arial" w:hAnsi="Arial" w:cs="Arial"/>
              </w:rPr>
              <w:t>.</w:t>
            </w:r>
          </w:p>
          <w:p w14:paraId="105D6941" w14:textId="77777777" w:rsidR="00BB24F1" w:rsidRPr="00E3203A" w:rsidRDefault="00BB24F1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E3203A">
              <w:rPr>
                <w:rFonts w:ascii="Arial" w:hAnsi="Arial" w:cs="Arial"/>
              </w:rPr>
              <w:t>Asistir en representación de la Entidad a las reuniones de los consejos, juntas, comités y demás cuerpos en que tenga asiento la Entidad, o a los eventos nacionales e internacionales cuando sea convocado o delegado.</w:t>
            </w:r>
          </w:p>
          <w:p w14:paraId="6A9B8B99" w14:textId="77777777" w:rsidR="00BB24F1" w:rsidRPr="00E3203A" w:rsidRDefault="00BB24F1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E3203A">
              <w:rPr>
                <w:rFonts w:ascii="Arial" w:hAnsi="Arial" w:cs="Arial"/>
              </w:rPr>
              <w:t>Realizar seguimiento a los proyectos liderados por la dependencia, con el fin de evaluar y proponer mejoras, de acuerdo a las políticas sectoriales de la Corporación.</w:t>
            </w:r>
          </w:p>
          <w:p w14:paraId="6C475421" w14:textId="77777777" w:rsidR="00BB24F1" w:rsidRPr="00E3203A" w:rsidRDefault="00BB24F1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E3203A">
              <w:rPr>
                <w:rFonts w:ascii="Arial" w:hAnsi="Arial" w:cs="Arial"/>
              </w:rPr>
              <w:t>Participar en los grupos de trabajo que conforme la Entidad para la formulación y ejecución de planes, tendientes a cumplir con eficacia y eficiencia de la misión institucional.</w:t>
            </w:r>
          </w:p>
          <w:p w14:paraId="340BD370" w14:textId="77777777" w:rsidR="00BB24F1" w:rsidRDefault="00BB24F1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E3203A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2FDE69C1" w14:textId="2F88F42B" w:rsidR="00BB24F1" w:rsidRPr="00BB24F1" w:rsidRDefault="00BB24F1" w:rsidP="00BB24F1">
            <w:pPr>
              <w:pStyle w:val="Prrafodelista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BB24F1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B35FC5" w:rsidRPr="00AB724C" w14:paraId="19117F91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8AB1363" w14:textId="77777777" w:rsidR="00B35FC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6139A40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BB24F1" w:rsidRPr="005F0AAA" w14:paraId="2E79C117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35D65B8" w14:textId="77777777" w:rsidR="00DB2CC0" w:rsidRDefault="00DB2CC0" w:rsidP="00DB2CC0">
            <w:pPr>
              <w:pStyle w:val="Prrafodelista"/>
              <w:snapToGrid w:val="0"/>
              <w:spacing w:after="0"/>
              <w:ind w:left="363"/>
              <w:jc w:val="both"/>
              <w:rPr>
                <w:rFonts w:ascii="Arial" w:eastAsia="Arial Unicode MS" w:hAnsi="Arial" w:cs="Arial"/>
              </w:rPr>
            </w:pPr>
          </w:p>
          <w:p w14:paraId="13A477F2" w14:textId="570419C4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napToGrid w:val="0"/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279A390F" w14:textId="77777777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Contratación Estatal</w:t>
            </w:r>
          </w:p>
          <w:p w14:paraId="628BCC7D" w14:textId="77777777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14:paraId="2830C1A9" w14:textId="77777777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Políticas de atención al ciudadano</w:t>
            </w:r>
          </w:p>
          <w:p w14:paraId="71823999" w14:textId="77777777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Políticas públicas aplicables a la Corporación</w:t>
            </w:r>
          </w:p>
          <w:p w14:paraId="2BE88E2E" w14:textId="77777777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Canales de atención y técnicas de comunicación</w:t>
            </w:r>
          </w:p>
          <w:p w14:paraId="13A34E42" w14:textId="77777777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Estrategias de promoción y posicionamiento de la imagen institucional.</w:t>
            </w:r>
          </w:p>
          <w:p w14:paraId="7AFE01C1" w14:textId="77777777" w:rsidR="00BB24F1" w:rsidRPr="00E3203A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Estrategias de comunicación organizacional.</w:t>
            </w:r>
          </w:p>
          <w:p w14:paraId="56CDB4CA" w14:textId="77777777" w:rsidR="00BB24F1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Estrategias informativas y manejo de medios de comunicación.</w:t>
            </w:r>
          </w:p>
          <w:p w14:paraId="3CBDC38F" w14:textId="77777777" w:rsidR="00BB24F1" w:rsidRPr="00DB2CC0" w:rsidRDefault="00BB24F1" w:rsidP="00BB24F1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eastAsia="Arial Unicode MS" w:hAnsi="Arial" w:cs="Arial"/>
              </w:rPr>
            </w:pPr>
            <w:r w:rsidRPr="00BB24F1">
              <w:rPr>
                <w:rFonts w:ascii="Arial" w:hAnsi="Arial" w:cs="Arial"/>
              </w:rPr>
              <w:t>Formulación y seguimiento de planes, programas y proyectos.</w:t>
            </w:r>
            <w:r w:rsidRPr="00BB24F1">
              <w:rPr>
                <w:rFonts w:ascii="Arial" w:hAnsi="Arial" w:cs="Arial"/>
              </w:rPr>
              <w:tab/>
            </w:r>
          </w:p>
          <w:p w14:paraId="3A7826EA" w14:textId="4FAD0C4D" w:rsidR="00DB2CC0" w:rsidRPr="00BB24F1" w:rsidRDefault="00DB2CC0" w:rsidP="00DB2CC0">
            <w:pPr>
              <w:pStyle w:val="Prrafodelista"/>
              <w:spacing w:after="0"/>
              <w:ind w:left="363"/>
              <w:jc w:val="both"/>
              <w:rPr>
                <w:rFonts w:ascii="Arial" w:eastAsia="Arial Unicode MS" w:hAnsi="Arial" w:cs="Arial"/>
              </w:rPr>
            </w:pPr>
          </w:p>
        </w:tc>
      </w:tr>
      <w:tr w:rsidR="00B35FC5" w:rsidRPr="00AB724C" w14:paraId="489CD62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FF16048" w14:textId="77777777" w:rsidR="00B35FC5" w:rsidRPr="005F0AAA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A07643A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35FC5" w:rsidRPr="00AB724C" w14:paraId="5EEADACE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3D01173" w14:textId="77777777" w:rsidR="00B35FC5" w:rsidRDefault="00B35FC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203A319C" w14:textId="77777777" w:rsidR="00B35FC5" w:rsidRPr="00EE3279" w:rsidRDefault="00B35FC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738DF66D" w14:textId="77777777" w:rsidR="00B35FC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28339BC0" w14:textId="77777777" w:rsidR="00B35FC5" w:rsidRPr="0053025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BB24F1" w:rsidRPr="00AB724C" w14:paraId="47E82363" w14:textId="77777777" w:rsidTr="002D3D15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1E7C5E68" w14:textId="77777777" w:rsidR="00DB2CC0" w:rsidRDefault="00DB2CC0" w:rsidP="00BB24F1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7949B02" w14:textId="27F5DF18" w:rsidR="00BB24F1" w:rsidRPr="00E3203A" w:rsidRDefault="00BB24F1" w:rsidP="00BB24F1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3203A">
              <w:rPr>
                <w:rFonts w:ascii="Arial" w:hAnsi="Arial" w:cs="Arial"/>
                <w:sz w:val="22"/>
                <w:szCs w:val="22"/>
              </w:rPr>
              <w:t>Título Profesional en el núcleo básico del conocimiento en: Comunicación Social, Periodismo y afines, Publicidad y afines.</w:t>
            </w:r>
          </w:p>
          <w:p w14:paraId="7B0B7C15" w14:textId="77777777" w:rsidR="00BB24F1" w:rsidRPr="00E3203A" w:rsidRDefault="00BB24F1" w:rsidP="00BB24F1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02A4221A" w14:textId="77777777" w:rsidR="00BB24F1" w:rsidRPr="00E3203A" w:rsidRDefault="00BB24F1" w:rsidP="00BB24F1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3203A">
              <w:rPr>
                <w:rFonts w:ascii="Arial" w:hAnsi="Arial" w:cs="Arial"/>
                <w:sz w:val="22"/>
                <w:szCs w:val="22"/>
              </w:rPr>
              <w:t>Título de posgrado en la modalidad de especialización</w:t>
            </w:r>
          </w:p>
          <w:p w14:paraId="6DBCE548" w14:textId="77777777" w:rsidR="00BB24F1" w:rsidRPr="00E3203A" w:rsidRDefault="00BB24F1" w:rsidP="00BB24F1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3D3281AB" w14:textId="1F10C975" w:rsidR="00DB2CC0" w:rsidRPr="00247FB1" w:rsidRDefault="00BB24F1" w:rsidP="00DB2CC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3203A">
              <w:rPr>
                <w:rFonts w:ascii="Arial" w:hAnsi="Arial" w:cs="Arial"/>
                <w:sz w:val="22"/>
                <w:szCs w:val="22"/>
              </w:rPr>
              <w:t>Tarjeta profesional en los casos reglamentados por la ley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14:paraId="5E636518" w14:textId="77777777" w:rsidR="00BB24F1" w:rsidRDefault="00BB24F1" w:rsidP="00BB24F1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9697935" w14:textId="77777777" w:rsidR="00BB24F1" w:rsidRDefault="00BB24F1" w:rsidP="00BB24F1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474BF44E" w14:textId="262A2210" w:rsidR="00BB24F1" w:rsidRPr="00247FB1" w:rsidRDefault="00BB24F1" w:rsidP="00BB24F1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Veinticuatro (24) meses de experiencia profesional relacionada.</w:t>
            </w:r>
          </w:p>
        </w:tc>
      </w:tr>
      <w:tr w:rsidR="00B35FC5" w:rsidRPr="00AB724C" w14:paraId="71F32D4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FA258A5" w14:textId="77777777" w:rsidR="00B35FC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022F76F4" w14:textId="77777777" w:rsidR="00B35FC5" w:rsidRPr="0053025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35FC5" w:rsidRPr="00AB724C" w14:paraId="782B7CB1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91CF74E" w14:textId="77777777" w:rsidR="00B35FC5" w:rsidRPr="00EE3279" w:rsidRDefault="00B35FC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7483525" w14:textId="77777777" w:rsidR="00B35FC5" w:rsidRPr="00AB724C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BB24F1" w:rsidRPr="00CB6AA4" w14:paraId="7E4E7525" w14:textId="77777777" w:rsidTr="00CE6880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35684E80" w14:textId="77777777" w:rsidR="00BB24F1" w:rsidRPr="00E3203A" w:rsidRDefault="00BB24F1" w:rsidP="00BB24F1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3203A">
              <w:rPr>
                <w:rFonts w:ascii="Arial" w:hAnsi="Arial" w:cs="Arial"/>
                <w:sz w:val="22"/>
                <w:szCs w:val="22"/>
              </w:rPr>
              <w:t>Título Profesional en el núcleo básico del conocimiento en: Comunicación Social, Periodismo y afines, Publicidad y afines.</w:t>
            </w:r>
          </w:p>
          <w:p w14:paraId="7D9849A8" w14:textId="77777777" w:rsidR="00BB24F1" w:rsidRPr="00E3203A" w:rsidRDefault="00BB24F1" w:rsidP="00BB24F1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33D06EC" w14:textId="564EA4F8" w:rsidR="00BB24F1" w:rsidRPr="00247FB1" w:rsidRDefault="00BB24F1" w:rsidP="00BB24F1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3203A">
              <w:rPr>
                <w:rFonts w:ascii="Arial" w:hAnsi="Arial" w:cs="Arial"/>
                <w:sz w:val="22"/>
                <w:szCs w:val="22"/>
              </w:rPr>
              <w:t>Tarjeta profesional en los casos reglamentados por la ley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14:paraId="642BC5C1" w14:textId="3B65607E" w:rsidR="00BB24F1" w:rsidRPr="00247FB1" w:rsidRDefault="00BB24F1" w:rsidP="00BB24F1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E3203A">
              <w:rPr>
                <w:rFonts w:ascii="Arial" w:eastAsia="Arial Unicode MS" w:hAnsi="Arial" w:cs="Arial"/>
              </w:rPr>
              <w:t>Cuarenta y ocho (48) meses de experiencia profesional relacionada</w:t>
            </w:r>
          </w:p>
        </w:tc>
      </w:tr>
      <w:tr w:rsidR="00B35FC5" w:rsidRPr="00AB724C" w14:paraId="4DE4AFF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2F10C32" w14:textId="77777777" w:rsidR="00B35FC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46DA878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35FC5" w:rsidRPr="00AB724C" w14:paraId="12D3D48F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93EEB7F" w14:textId="77777777" w:rsidR="00B35FC5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DDD4864" w14:textId="77777777" w:rsidR="00B35FC5" w:rsidRPr="00EE3279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D2F1BB1" w14:textId="77777777" w:rsidR="00B35FC5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63461656" w14:textId="77777777" w:rsidR="00B35FC5" w:rsidRPr="00AB724C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Directivo)</w:t>
            </w:r>
          </w:p>
        </w:tc>
      </w:tr>
      <w:tr w:rsidR="00B35FC5" w:rsidRPr="007E323C" w14:paraId="508B93F0" w14:textId="77777777" w:rsidTr="005E4E2A">
        <w:tc>
          <w:tcPr>
            <w:tcW w:w="4320" w:type="dxa"/>
            <w:gridSpan w:val="3"/>
          </w:tcPr>
          <w:p w14:paraId="638E3A54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2609430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2E21CFF4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6233874D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6DDA6FA2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6FF991CF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Adaptación al cambio </w:t>
            </w:r>
          </w:p>
          <w:p w14:paraId="545BAB0F" w14:textId="77777777" w:rsidR="00B35FC5" w:rsidRPr="00EC6586" w:rsidRDefault="00B35FC5" w:rsidP="005E4E2A">
            <w:pPr>
              <w:suppressAutoHyphens/>
              <w:spacing w:after="0"/>
              <w:ind w:left="360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4932" w:type="dxa"/>
          </w:tcPr>
          <w:p w14:paraId="5BBE37D6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Visión estratégica</w:t>
            </w:r>
          </w:p>
          <w:p w14:paraId="2B710155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Liderazgo efectivo</w:t>
            </w:r>
          </w:p>
          <w:p w14:paraId="294CE5A2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Planeación</w:t>
            </w:r>
          </w:p>
          <w:p w14:paraId="061243D5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Toma de decisiones </w:t>
            </w:r>
          </w:p>
          <w:p w14:paraId="05C0FCE7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Gestión del desarrollo de las personas </w:t>
            </w:r>
          </w:p>
          <w:p w14:paraId="57B2D813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Pensamiento sistemático</w:t>
            </w:r>
          </w:p>
          <w:p w14:paraId="0318268D" w14:textId="77777777" w:rsidR="00B35FC5" w:rsidRPr="00EC6586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Cs/>
              </w:rPr>
              <w:t>Resolución de conflictos</w:t>
            </w:r>
          </w:p>
        </w:tc>
      </w:tr>
    </w:tbl>
    <w:p w14:paraId="15B7382E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A94F7" w14:textId="77777777" w:rsidR="00D179B4" w:rsidRDefault="00D179B4" w:rsidP="0002570B">
      <w:pPr>
        <w:spacing w:after="0" w:line="240" w:lineRule="auto"/>
      </w:pPr>
      <w:r>
        <w:separator/>
      </w:r>
    </w:p>
  </w:endnote>
  <w:endnote w:type="continuationSeparator" w:id="0">
    <w:p w14:paraId="5A3A2981" w14:textId="77777777" w:rsidR="00D179B4" w:rsidRDefault="00D179B4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44F9A83B" w14:textId="77777777" w:rsidTr="002D563F">
      <w:tc>
        <w:tcPr>
          <w:tcW w:w="2547" w:type="dxa"/>
          <w:vAlign w:val="center"/>
        </w:tcPr>
        <w:p w14:paraId="5D73F4B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47EE27F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2C404D1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5EF68FF" w14:textId="77777777" w:rsidTr="002D563F">
      <w:tc>
        <w:tcPr>
          <w:tcW w:w="2547" w:type="dxa"/>
          <w:vAlign w:val="center"/>
        </w:tcPr>
        <w:p w14:paraId="38B7C54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7D176F6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0719E15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6E6AA7D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5A2735C1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2D461DBB" w14:textId="11E4484B" w:rsidR="002D563F" w:rsidRDefault="00DB2CC0" w:rsidP="00640EB4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C9BE536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0F977" w14:textId="77777777" w:rsidR="00D179B4" w:rsidRDefault="00D179B4" w:rsidP="0002570B">
      <w:pPr>
        <w:spacing w:after="0" w:line="240" w:lineRule="auto"/>
      </w:pPr>
      <w:r>
        <w:separator/>
      </w:r>
    </w:p>
  </w:footnote>
  <w:footnote w:type="continuationSeparator" w:id="0">
    <w:p w14:paraId="235633A1" w14:textId="77777777" w:rsidR="00D179B4" w:rsidRDefault="00D179B4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57ACE90" w14:textId="77777777" w:rsidTr="00D249C8">
      <w:tc>
        <w:tcPr>
          <w:tcW w:w="2942" w:type="dxa"/>
        </w:tcPr>
        <w:p w14:paraId="124D061B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D6A6D68" wp14:editId="46F3DFDC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2FEFF65A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23CAAB8C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3123CCF6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135331F2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61FA3"/>
    <w:multiLevelType w:val="hybridMultilevel"/>
    <w:tmpl w:val="AD52BD5E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B205B"/>
    <w:multiLevelType w:val="hybridMultilevel"/>
    <w:tmpl w:val="F4867ECA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417CB"/>
    <w:rsid w:val="00132624"/>
    <w:rsid w:val="00147877"/>
    <w:rsid w:val="0026655E"/>
    <w:rsid w:val="002A0770"/>
    <w:rsid w:val="002D563F"/>
    <w:rsid w:val="005958D5"/>
    <w:rsid w:val="00640EB4"/>
    <w:rsid w:val="007D2223"/>
    <w:rsid w:val="00812D2D"/>
    <w:rsid w:val="008764EB"/>
    <w:rsid w:val="009F5B78"/>
    <w:rsid w:val="00B21669"/>
    <w:rsid w:val="00B35FC5"/>
    <w:rsid w:val="00BB24F1"/>
    <w:rsid w:val="00BF507A"/>
    <w:rsid w:val="00D13265"/>
    <w:rsid w:val="00D179B4"/>
    <w:rsid w:val="00DB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CB031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5</cp:revision>
  <dcterms:created xsi:type="dcterms:W3CDTF">2021-12-16T15:46:00Z</dcterms:created>
  <dcterms:modified xsi:type="dcterms:W3CDTF">2022-01-21T20:54:00Z</dcterms:modified>
</cp:coreProperties>
</file>